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859" w:rsidRPr="003C2859" w:rsidRDefault="003C2859" w:rsidP="003C28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AR"/>
        </w:rPr>
      </w:pPr>
      <w:bookmarkStart w:id="0" w:name="_GoBack"/>
      <w:bookmarkEnd w:id="0"/>
      <w:r w:rsidRPr="003C28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AR"/>
        </w:rPr>
        <w:t>Memoria Descriptiva – Instalación de Extractores Eólicos</w:t>
      </w:r>
    </w:p>
    <w:p w:rsidR="003C2859" w:rsidRPr="003C2859" w:rsidRDefault="003C2859" w:rsidP="003C28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C2859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Objeto del trabajo:</w:t>
      </w: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La presente memoria tiene por objeto describir las tareas de provisión y colocación de extractores eólicos en el Depósito de Acción Comunitaria y en el Edificio de Mantenimiento de la Corporación del Mercado Central de Buenos Aires, con el fin de mejorar la ventilación, cumplir con la normativa vigente en materia de seguridad laboral y garantizar condiciones adecuadas para el personal y las actividades desarrolladas.</w:t>
      </w:r>
    </w:p>
    <w:p w:rsidR="003C2859" w:rsidRPr="003C2859" w:rsidRDefault="003C2859" w:rsidP="003C285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C285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Ubicación de la obra</w:t>
      </w:r>
    </w:p>
    <w:p w:rsidR="003C2859" w:rsidRPr="003C2859" w:rsidRDefault="003C2859" w:rsidP="003C28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C2859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Edificio de Mantenimiento</w:t>
      </w: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>: Sector técnico de apoyo operativo.</w:t>
      </w:r>
    </w:p>
    <w:p w:rsidR="003C2859" w:rsidRPr="003C2859" w:rsidRDefault="003C2859" w:rsidP="003C285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C2859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Depósito de Acción Comunitaria</w:t>
      </w: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>: Área destinada a almacenamiento y distribución de insumos comunitarios.</w:t>
      </w:r>
    </w:p>
    <w:p w:rsidR="003C2859" w:rsidRPr="003C2859" w:rsidRDefault="003C2859" w:rsidP="003C285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C285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Alcance de los trabajos</w:t>
      </w:r>
    </w:p>
    <w:p w:rsidR="003C2859" w:rsidRPr="003C2859" w:rsidRDefault="003C2859" w:rsidP="003C28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</w:pPr>
      <w:r w:rsidRPr="003C2859"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  <w:t>En el Edificio de Mantenimiento:</w:t>
      </w:r>
    </w:p>
    <w:p w:rsidR="003C2859" w:rsidRPr="003C2859" w:rsidRDefault="003C2859" w:rsidP="003C28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Suministro y colocación de </w:t>
      </w:r>
      <w:r w:rsidRPr="003C2859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8 extractores eólicos</w:t>
      </w: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 60 cm de diámetro, con base de 20°.</w:t>
      </w:r>
    </w:p>
    <w:p w:rsidR="003C2859" w:rsidRPr="003C2859" w:rsidRDefault="003C2859" w:rsidP="003C285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Instalación de </w:t>
      </w:r>
      <w:r w:rsidRPr="003C2859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64 ml de bandeja metálica</w:t>
      </w: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(8 tramos de 80 cm de ancho y 8 ml de largo), en chapa calibre 25, colocadas bajo </w:t>
      </w:r>
      <w:proofErr w:type="spellStart"/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>babeta</w:t>
      </w:r>
      <w:proofErr w:type="spellEnd"/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 terminación de techo.</w:t>
      </w:r>
    </w:p>
    <w:p w:rsidR="003C2859" w:rsidRPr="003C2859" w:rsidRDefault="003C2859" w:rsidP="003C28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</w:pPr>
      <w:r w:rsidRPr="003C2859">
        <w:rPr>
          <w:rFonts w:ascii="Times New Roman" w:eastAsia="Times New Roman" w:hAnsi="Times New Roman" w:cs="Times New Roman"/>
          <w:b/>
          <w:bCs/>
          <w:sz w:val="27"/>
          <w:szCs w:val="27"/>
          <w:lang w:eastAsia="es-AR"/>
        </w:rPr>
        <w:t>En el Depósito de Acción Comunitaria:</w:t>
      </w:r>
    </w:p>
    <w:p w:rsidR="003C2859" w:rsidRPr="003C2859" w:rsidRDefault="003C2859" w:rsidP="003C28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Suministro y colocación de </w:t>
      </w:r>
      <w:r w:rsidRPr="003C2859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36 extractores eólicos</w:t>
      </w: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 60 cm de diámetro, con base de 18°.</w:t>
      </w:r>
    </w:p>
    <w:p w:rsidR="003C2859" w:rsidRPr="003C2859" w:rsidRDefault="003C2859" w:rsidP="003C28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Instalación de </w:t>
      </w:r>
      <w:r w:rsidRPr="003C2859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36 marcos de chapa</w:t>
      </w: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para sostener la lana de vidrio del techo.</w:t>
      </w:r>
    </w:p>
    <w:p w:rsidR="003C2859" w:rsidRPr="003C2859" w:rsidRDefault="003C2859" w:rsidP="003C285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>Provisión de todos los insumos y materiales necesarios para la correcta fijación y funcionamiento.</w:t>
      </w:r>
    </w:p>
    <w:p w:rsidR="003C2859" w:rsidRPr="003C2859" w:rsidRDefault="003C2859" w:rsidP="003C285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C285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Requisitos técnicos y operativos</w:t>
      </w:r>
    </w:p>
    <w:p w:rsidR="005C6DFC" w:rsidRPr="00E979BE" w:rsidRDefault="005C6DFC" w:rsidP="005C6DFC">
      <w:pPr>
        <w:pStyle w:val="NormalWeb"/>
        <w:numPr>
          <w:ilvl w:val="0"/>
          <w:numId w:val="4"/>
        </w:numPr>
        <w:jc w:val="both"/>
        <w:rPr>
          <w:b/>
        </w:rPr>
      </w:pPr>
      <w:r>
        <w:rPr>
          <w:rStyle w:val="Textoennegrita"/>
        </w:rPr>
        <w:t>Visita técnica obligatoria:</w:t>
      </w:r>
      <w:r>
        <w:t xml:space="preserve"> Los oferentes deberán coordinar una visita al sitio de obra con el Departamento de Mantenimiento, previa a la presentación de la oferta. </w:t>
      </w:r>
      <w:r w:rsidRPr="00E979BE">
        <w:rPr>
          <w:b/>
          <w:u w:val="single"/>
        </w:rPr>
        <w:t>La visita tendrá carácter excluyente y su constancia será requisito indispensable para la admisibilidad de la propuesta.</w:t>
      </w:r>
    </w:p>
    <w:p w:rsidR="003C2859" w:rsidRPr="003C2859" w:rsidRDefault="003C2859" w:rsidP="003C28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>Coordinación de tareas con el personal del Departamento de Mantenimiento.</w:t>
      </w:r>
    </w:p>
    <w:p w:rsidR="003C2859" w:rsidRPr="003C2859" w:rsidRDefault="003C2859" w:rsidP="003C28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>Definición de medios de elevación:</w:t>
      </w:r>
    </w:p>
    <w:p w:rsidR="003C2859" w:rsidRPr="003C2859" w:rsidRDefault="003C2859" w:rsidP="003C285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>Provistos por la empresa (incluidos en presupuesto).</w:t>
      </w:r>
    </w:p>
    <w:p w:rsidR="003C2859" w:rsidRPr="003C2859" w:rsidRDefault="003C2859" w:rsidP="003C285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>Cotizados como ítem adicional.</w:t>
      </w:r>
    </w:p>
    <w:p w:rsidR="003C2859" w:rsidRPr="003C2859" w:rsidRDefault="003C2859" w:rsidP="003C285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>Provistos por el Departamento de Mantenimiento (sin costo adicional).</w:t>
      </w:r>
    </w:p>
    <w:p w:rsidR="003C2859" w:rsidRPr="003C2859" w:rsidRDefault="003C2859" w:rsidP="003C285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>Seguro vigente para trabajos en altura (requisito excluyente).</w:t>
      </w:r>
    </w:p>
    <w:p w:rsidR="003C2859" w:rsidRPr="003C2859" w:rsidRDefault="003C2859" w:rsidP="003C285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C285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Normativa aplicable</w:t>
      </w:r>
    </w:p>
    <w:p w:rsidR="003C2859" w:rsidRPr="003C2859" w:rsidRDefault="003C2859" w:rsidP="003C2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El trabajo se enmarca en el cumplimiento de la </w:t>
      </w:r>
      <w:r w:rsidRPr="003C2859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Ley Nacional 19.587/72</w:t>
      </w: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su </w:t>
      </w:r>
      <w:r w:rsidRPr="003C2859">
        <w:rPr>
          <w:rFonts w:ascii="Times New Roman" w:eastAsia="Times New Roman" w:hAnsi="Times New Roman" w:cs="Times New Roman"/>
          <w:b/>
          <w:bCs/>
          <w:sz w:val="24"/>
          <w:szCs w:val="24"/>
          <w:lang w:eastAsia="es-AR"/>
        </w:rPr>
        <w:t>Decreto Reglamentario 351/79</w:t>
      </w: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>, relativos a higiene y seguridad en el trabajo, garantizando condiciones adecuadas de ventilación y prevención de riesgos laborales.</w:t>
      </w:r>
    </w:p>
    <w:p w:rsidR="003C2859" w:rsidRPr="003C2859" w:rsidRDefault="003C2859" w:rsidP="003C285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C285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Impacto esperado</w:t>
      </w:r>
    </w:p>
    <w:p w:rsidR="003C2859" w:rsidRPr="003C2859" w:rsidRDefault="003C2859" w:rsidP="003C285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>Mejora de la ventilación natural en depósitos y áreas de mantenimiento.</w:t>
      </w:r>
    </w:p>
    <w:p w:rsidR="003C2859" w:rsidRPr="003C2859" w:rsidRDefault="003C2859" w:rsidP="003C285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>Reducción de acumulación de calor y humedad, favoreciendo la conservación de materiales.</w:t>
      </w:r>
    </w:p>
    <w:p w:rsidR="003C2859" w:rsidRPr="003C2859" w:rsidRDefault="003C2859" w:rsidP="003C285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>Cumplimiento de normativa de seguridad laboral vigente.</w:t>
      </w:r>
    </w:p>
    <w:p w:rsidR="003C2859" w:rsidRPr="003C2859" w:rsidRDefault="003C2859" w:rsidP="003C285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C2859">
        <w:rPr>
          <w:rFonts w:ascii="Times New Roman" w:eastAsia="Times New Roman" w:hAnsi="Times New Roman" w:cs="Times New Roman"/>
          <w:sz w:val="24"/>
          <w:szCs w:val="24"/>
          <w:lang w:eastAsia="es-AR"/>
        </w:rPr>
        <w:t>Optimización de condiciones de trabajo para el personal.</w:t>
      </w:r>
    </w:p>
    <w:p w:rsidR="006149DE" w:rsidRDefault="006A19D9"/>
    <w:p w:rsidR="0071277B" w:rsidRPr="0071277B" w:rsidRDefault="0071277B" w:rsidP="0071277B">
      <w:pPr>
        <w:pStyle w:val="NormalWeb"/>
        <w:rPr>
          <w:rStyle w:val="Textoennegrita"/>
          <w:sz w:val="36"/>
          <w:szCs w:val="36"/>
        </w:rPr>
      </w:pPr>
      <w:r w:rsidRPr="0071277B">
        <w:rPr>
          <w:rStyle w:val="Textoennegrita"/>
          <w:sz w:val="36"/>
          <w:szCs w:val="36"/>
        </w:rPr>
        <w:t>Contacto para coordinación de visita:</w:t>
      </w:r>
    </w:p>
    <w:p w:rsidR="0071277B" w:rsidRPr="00E979BE" w:rsidRDefault="0071277B" w:rsidP="0071277B">
      <w:pPr>
        <w:pStyle w:val="NormalWeb"/>
        <w:rPr>
          <w:i/>
          <w:iCs/>
        </w:rPr>
      </w:pPr>
      <w:r>
        <w:t>Departamento de Mantenimiento</w:t>
      </w:r>
      <w:r>
        <w:br/>
        <w:t xml:space="preserve">Responsable: </w:t>
      </w:r>
      <w:r>
        <w:rPr>
          <w:rStyle w:val="nfasis"/>
        </w:rPr>
        <w:t>Ricardo Prieto – Jefe de Departamento</w:t>
      </w:r>
      <w:r>
        <w:rPr>
          <w:rStyle w:val="nfasis"/>
        </w:rPr>
        <w:br/>
      </w:r>
      <w:r>
        <w:t xml:space="preserve">Teléfono: </w:t>
      </w:r>
      <w:r>
        <w:rPr>
          <w:rStyle w:val="nfasis"/>
        </w:rPr>
        <w:t>+54 9 11 5710-4625</w:t>
      </w:r>
      <w:r>
        <w:t xml:space="preserve"> (06 a 14hs. Lunes a Viernes)</w:t>
      </w:r>
      <w:r>
        <w:br/>
        <w:t xml:space="preserve">Correo electrónico: </w:t>
      </w:r>
      <w:r>
        <w:rPr>
          <w:rStyle w:val="nfasis"/>
        </w:rPr>
        <w:t>rprieto@mercadocentral.gob.ar</w:t>
      </w:r>
    </w:p>
    <w:p w:rsidR="0071277B" w:rsidRDefault="0071277B" w:rsidP="0071277B">
      <w:pPr>
        <w:pStyle w:val="Ttulo2"/>
      </w:pPr>
      <w:r>
        <w:t>Plazo de ejecución</w:t>
      </w:r>
    </w:p>
    <w:p w:rsidR="0071277B" w:rsidRPr="0071277B" w:rsidRDefault="0071277B" w:rsidP="00C57127">
      <w:pPr>
        <w:pStyle w:val="NormalWeb"/>
        <w:jc w:val="both"/>
      </w:pPr>
      <w:r>
        <w:t xml:space="preserve">El plazo máximo de ejecución de la obra será de </w:t>
      </w:r>
      <w:r>
        <w:rPr>
          <w:rStyle w:val="Textoennegrita"/>
        </w:rPr>
        <w:t>45 días corridos</w:t>
      </w:r>
      <w:r>
        <w:t xml:space="preserve"> </w:t>
      </w:r>
      <w:r w:rsidR="00C57127">
        <w:t>a partir de la recepción de orden de compra. El incumplimiento de este plazo será causal de aplicación de las penalidades previstas en el pliego de condiciones.</w:t>
      </w:r>
    </w:p>
    <w:sectPr w:rsidR="0071277B" w:rsidRPr="007127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06C33"/>
    <w:multiLevelType w:val="multilevel"/>
    <w:tmpl w:val="7180C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3E081F"/>
    <w:multiLevelType w:val="multilevel"/>
    <w:tmpl w:val="69D8F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3E7247"/>
    <w:multiLevelType w:val="multilevel"/>
    <w:tmpl w:val="DF960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B16084"/>
    <w:multiLevelType w:val="multilevel"/>
    <w:tmpl w:val="0B6C7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12457F"/>
    <w:multiLevelType w:val="multilevel"/>
    <w:tmpl w:val="DA904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543626"/>
    <w:multiLevelType w:val="multilevel"/>
    <w:tmpl w:val="0B949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859"/>
    <w:rsid w:val="003C2859"/>
    <w:rsid w:val="005C6DFC"/>
    <w:rsid w:val="006A19D9"/>
    <w:rsid w:val="0071277B"/>
    <w:rsid w:val="00C1231E"/>
    <w:rsid w:val="00C57127"/>
    <w:rsid w:val="00DB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C6635D-4742-42E3-80BE-ABB399159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3C28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paragraph" w:styleId="Ttulo2">
    <w:name w:val="heading 2"/>
    <w:basedOn w:val="Normal"/>
    <w:link w:val="Ttulo2Car"/>
    <w:uiPriority w:val="9"/>
    <w:qFormat/>
    <w:rsid w:val="003C28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link w:val="Ttulo3Car"/>
    <w:uiPriority w:val="9"/>
    <w:qFormat/>
    <w:rsid w:val="003C28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C2859"/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character" w:customStyle="1" w:styleId="Ttulo2Car">
    <w:name w:val="Título 2 Car"/>
    <w:basedOn w:val="Fuentedeprrafopredeter"/>
    <w:link w:val="Ttulo2"/>
    <w:uiPriority w:val="9"/>
    <w:rsid w:val="003C2859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customStyle="1" w:styleId="Ttulo3Car">
    <w:name w:val="Título 3 Car"/>
    <w:basedOn w:val="Fuentedeprrafopredeter"/>
    <w:link w:val="Ttulo3"/>
    <w:uiPriority w:val="9"/>
    <w:rsid w:val="003C2859"/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styleId="Textoennegrita">
    <w:name w:val="Strong"/>
    <w:basedOn w:val="Fuentedeprrafopredeter"/>
    <w:uiPriority w:val="22"/>
    <w:qFormat/>
    <w:rsid w:val="003C2859"/>
    <w:rPr>
      <w:b/>
      <w:bCs/>
    </w:rPr>
  </w:style>
  <w:style w:type="paragraph" w:styleId="NormalWeb">
    <w:name w:val="Normal (Web)"/>
    <w:basedOn w:val="Normal"/>
    <w:uiPriority w:val="99"/>
    <w:unhideWhenUsed/>
    <w:rsid w:val="003C2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6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DFC"/>
    <w:rPr>
      <w:rFonts w:ascii="Segoe UI" w:hAnsi="Segoe UI" w:cs="Segoe UI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7127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Chiflet</dc:creator>
  <cp:keywords/>
  <dc:description/>
  <cp:lastModifiedBy>Rodrigo Martin Alvarez</cp:lastModifiedBy>
  <cp:revision>2</cp:revision>
  <cp:lastPrinted>2026-01-16T15:06:00Z</cp:lastPrinted>
  <dcterms:created xsi:type="dcterms:W3CDTF">2026-01-21T17:53:00Z</dcterms:created>
  <dcterms:modified xsi:type="dcterms:W3CDTF">2026-01-21T17:53:00Z</dcterms:modified>
</cp:coreProperties>
</file>